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53CD" w14:textId="61686B01" w:rsidR="00091E45" w:rsidRDefault="008C291D" w:rsidP="008C291D">
      <w:pPr>
        <w:pStyle w:val="a3"/>
        <w:rPr>
          <w:rFonts w:ascii="BIZ UDPゴシック" w:eastAsia="BIZ UDPゴシック" w:hAnsi="BIZ UDPゴシック"/>
          <w:sz w:val="52"/>
          <w:szCs w:val="52"/>
        </w:rPr>
      </w:pPr>
      <w:r>
        <w:rPr>
          <w:rFonts w:ascii="BIZ UDPゴシック" w:eastAsia="BIZ UDPゴシック" w:hAnsi="BIZ UDPゴシック" w:hint="eastAsia"/>
          <w:sz w:val="52"/>
          <w:szCs w:val="52"/>
        </w:rPr>
        <w:t>追加演習</w:t>
      </w:r>
    </w:p>
    <w:p w14:paraId="4E438A7E" w14:textId="747F5648" w:rsidR="008C291D" w:rsidRDefault="00C138FD" w:rsidP="008C291D">
      <w:pPr>
        <w:rPr>
          <w:rFonts w:ascii="Century" w:eastAsia="ＭＳ Ｐ明朝" w:hAnsi="Century"/>
        </w:rPr>
      </w:pPr>
      <w:r>
        <w:rPr>
          <w:rFonts w:ascii="Century" w:eastAsia="ＭＳ Ｐ明朝" w:hAnsi="Century" w:hint="eastAsia"/>
        </w:rPr>
        <w:t>これまでの</w:t>
      </w:r>
      <w:r w:rsidR="008C291D">
        <w:rPr>
          <w:rFonts w:ascii="Century" w:eastAsia="ＭＳ Ｐ明朝" w:hAnsi="Century" w:hint="eastAsia"/>
        </w:rPr>
        <w:t>演習では、</w:t>
      </w:r>
      <w:r w:rsidR="003C4AAC">
        <w:rPr>
          <w:rFonts w:ascii="Century" w:eastAsia="ＭＳ Ｐ明朝" w:hAnsi="Century" w:hint="eastAsia"/>
        </w:rPr>
        <w:t>Google</w:t>
      </w:r>
      <w:r w:rsidR="003C4AAC">
        <w:rPr>
          <w:rFonts w:ascii="Century" w:eastAsia="ＭＳ Ｐ明朝" w:hAnsi="Century" w:hint="eastAsia"/>
        </w:rPr>
        <w:t>マップ上に自分で緯度経度を決めて</w:t>
      </w:r>
      <w:r w:rsidR="008C291D">
        <w:rPr>
          <w:rFonts w:ascii="Century" w:eastAsia="ＭＳ Ｐ明朝" w:hAnsi="Century" w:hint="eastAsia"/>
        </w:rPr>
        <w:t>円を描く</w:t>
      </w:r>
      <w:r w:rsidR="003C4AAC">
        <w:rPr>
          <w:rFonts w:ascii="Century" w:eastAsia="ＭＳ Ｐ明朝" w:hAnsi="Century" w:hint="eastAsia"/>
        </w:rPr>
        <w:t>方法と、外部から取得した緯度経度に円を描く方法を学んだ。円の半径</w:t>
      </w:r>
      <w:r w:rsidR="003C4AAC">
        <w:rPr>
          <w:rFonts w:ascii="Century" w:eastAsia="ＭＳ Ｐ明朝" w:hAnsi="Century" w:hint="eastAsia"/>
        </w:rPr>
        <w:t>(</w:t>
      </w:r>
      <w:r w:rsidR="003C4AAC">
        <w:rPr>
          <w:rFonts w:ascii="Century" w:eastAsia="ＭＳ Ｐ明朝" w:hAnsi="Century"/>
        </w:rPr>
        <w:t>radius)</w:t>
      </w:r>
      <w:r w:rsidR="003C4AAC">
        <w:rPr>
          <w:rFonts w:ascii="Century" w:eastAsia="ＭＳ Ｐ明朝" w:hAnsi="Century" w:hint="eastAsia"/>
        </w:rPr>
        <w:t>については</w:t>
      </w:r>
      <w:r w:rsidR="003C4AAC">
        <w:rPr>
          <w:rFonts w:ascii="Century" w:eastAsia="ＭＳ Ｐ明朝" w:hAnsi="Century" w:hint="eastAsia"/>
        </w:rPr>
        <w:t>m</w:t>
      </w:r>
      <w:r w:rsidR="003C4AAC">
        <w:rPr>
          <w:rFonts w:ascii="Century" w:eastAsia="ＭＳ Ｐ明朝" w:hAnsi="Century" w:hint="eastAsia"/>
        </w:rPr>
        <w:t>単位、すなわち</w:t>
      </w:r>
      <w:r w:rsidR="00362600">
        <w:rPr>
          <w:rFonts w:ascii="Century" w:eastAsia="ＭＳ Ｐ明朝" w:hAnsi="Century" w:hint="eastAsia"/>
        </w:rPr>
        <w:t>実際の距離で設定できることになる。したがって、「○○駅から半径</w:t>
      </w:r>
      <w:r w:rsidR="00362600">
        <w:rPr>
          <w:rFonts w:ascii="Century" w:eastAsia="ＭＳ Ｐ明朝" w:hAnsi="Century"/>
        </w:rPr>
        <w:t>500m</w:t>
      </w:r>
      <w:r w:rsidR="00362600">
        <w:rPr>
          <w:rFonts w:ascii="Century" w:eastAsia="ＭＳ Ｐ明朝" w:hAnsi="Century" w:hint="eastAsia"/>
        </w:rPr>
        <w:t>の範囲を図示する」といったことも可能である。</w:t>
      </w:r>
    </w:p>
    <w:p w14:paraId="0187EE21" w14:textId="1BD367D8" w:rsidR="00362600" w:rsidRDefault="00362600" w:rsidP="008C291D">
      <w:pPr>
        <w:rPr>
          <w:rFonts w:ascii="Century" w:eastAsia="ＭＳ Ｐ明朝" w:hAnsi="Century"/>
        </w:rPr>
      </w:pPr>
      <w:r>
        <w:rPr>
          <w:rFonts w:ascii="Century" w:eastAsia="ＭＳ Ｐ明朝" w:hAnsi="Century" w:hint="eastAsia"/>
        </w:rPr>
        <w:t>そこで、</w:t>
      </w:r>
      <w:r w:rsidR="00E13C63">
        <w:rPr>
          <w:rFonts w:ascii="Century" w:eastAsia="ＭＳ Ｐ明朝" w:hAnsi="Century" w:hint="eastAsia"/>
        </w:rPr>
        <w:t>札幌駅から半径</w:t>
      </w:r>
      <w:r w:rsidR="00C57E91">
        <w:rPr>
          <w:rFonts w:ascii="Century" w:eastAsia="ＭＳ Ｐ明朝" w:hAnsi="Century" w:hint="eastAsia"/>
        </w:rPr>
        <w:t>3</w:t>
      </w:r>
      <w:r w:rsidR="00E13C63">
        <w:rPr>
          <w:rFonts w:ascii="Century" w:eastAsia="ＭＳ Ｐ明朝" w:hAnsi="Century"/>
        </w:rPr>
        <w:t>km</w:t>
      </w:r>
      <w:r w:rsidR="00E13C63">
        <w:rPr>
          <w:rFonts w:ascii="Century" w:eastAsia="ＭＳ Ｐ明朝" w:hAnsi="Century" w:hint="eastAsia"/>
        </w:rPr>
        <w:t>圏内にあるマクドナルド店舗</w:t>
      </w:r>
      <w:r w:rsidR="00E13C63">
        <w:rPr>
          <w:rFonts w:ascii="Century" w:eastAsia="ＭＳ Ｐ明朝" w:hAnsi="Century" w:hint="eastAsia"/>
        </w:rPr>
        <w:t>を知るため、</w:t>
      </w:r>
      <w:r>
        <w:rPr>
          <w:rFonts w:ascii="Century" w:eastAsia="ＭＳ Ｐ明朝" w:hAnsi="Century" w:hint="eastAsia"/>
        </w:rPr>
        <w:t>追加演習として</w:t>
      </w:r>
    </w:p>
    <w:p w14:paraId="520AEE11" w14:textId="77777777" w:rsidR="00E13C63" w:rsidRDefault="00E13C63" w:rsidP="008C291D">
      <w:pPr>
        <w:rPr>
          <w:rFonts w:ascii="Century" w:eastAsia="ＭＳ Ｐ明朝" w:hAnsi="Century" w:hint="eastAsia"/>
        </w:rPr>
      </w:pPr>
    </w:p>
    <w:p w14:paraId="2F7B35A5" w14:textId="6FA746E3" w:rsidR="00362600" w:rsidRPr="00604417" w:rsidRDefault="00362600" w:rsidP="00E13C63">
      <w:pPr>
        <w:snapToGrid w:val="0"/>
        <w:spacing w:line="216" w:lineRule="auto"/>
        <w:rPr>
          <w:rFonts w:ascii="Century" w:eastAsia="ＭＳ Ｐ明朝" w:hAnsi="Century"/>
          <w:b/>
          <w:sz w:val="32"/>
          <w:szCs w:val="32"/>
        </w:rPr>
      </w:pPr>
      <w:r w:rsidRPr="00604417">
        <w:rPr>
          <w:rFonts w:ascii="Century" w:eastAsia="ＭＳ Ｐ明朝" w:hAnsi="Century" w:hint="eastAsia"/>
          <w:b/>
          <w:sz w:val="22"/>
          <w:szCs w:val="32"/>
        </w:rPr>
        <w:t>「</w:t>
      </w:r>
      <w:r w:rsidRPr="00604417">
        <w:rPr>
          <w:rFonts w:ascii="Century" w:eastAsia="ＭＳ Ｐ明朝" w:hAnsi="Century" w:hint="eastAsia"/>
          <w:b/>
          <w:sz w:val="22"/>
          <w:szCs w:val="32"/>
        </w:rPr>
        <w:t>Google</w:t>
      </w:r>
      <w:r w:rsidRPr="00604417">
        <w:rPr>
          <w:rFonts w:ascii="Century" w:eastAsia="ＭＳ Ｐ明朝" w:hAnsi="Century" w:hint="eastAsia"/>
          <w:b/>
          <w:sz w:val="22"/>
          <w:szCs w:val="32"/>
        </w:rPr>
        <w:t>マップ上にマクドナルド店舗の位置情報をプロットし、なおかつ札幌駅から半径</w:t>
      </w:r>
      <w:r w:rsidR="00C57E91" w:rsidRPr="00604417">
        <w:rPr>
          <w:rFonts w:ascii="Century" w:eastAsia="ＭＳ Ｐ明朝" w:hAnsi="Century" w:hint="eastAsia"/>
          <w:b/>
          <w:sz w:val="22"/>
          <w:szCs w:val="32"/>
        </w:rPr>
        <w:t>3</w:t>
      </w:r>
      <w:r w:rsidRPr="00604417">
        <w:rPr>
          <w:rFonts w:ascii="Century" w:eastAsia="ＭＳ Ｐ明朝" w:hAnsi="Century"/>
          <w:b/>
          <w:sz w:val="22"/>
          <w:szCs w:val="32"/>
        </w:rPr>
        <w:t>km</w:t>
      </w:r>
      <w:r w:rsidRPr="00604417">
        <w:rPr>
          <w:rFonts w:ascii="Century" w:eastAsia="ＭＳ Ｐ明朝" w:hAnsi="Century" w:hint="eastAsia"/>
          <w:b/>
          <w:sz w:val="22"/>
          <w:szCs w:val="32"/>
        </w:rPr>
        <w:t>の範囲を図示する」</w:t>
      </w:r>
    </w:p>
    <w:p w14:paraId="49647C7C" w14:textId="77777777" w:rsidR="00E13C63" w:rsidRDefault="00E13C63" w:rsidP="008C291D">
      <w:pPr>
        <w:rPr>
          <w:rFonts w:ascii="Century" w:eastAsia="ＭＳ Ｐ明朝" w:hAnsi="Century"/>
        </w:rPr>
      </w:pPr>
    </w:p>
    <w:p w14:paraId="2C79A76C" w14:textId="79ACA0DD" w:rsidR="00362600" w:rsidRDefault="00362600" w:rsidP="008C291D">
      <w:pPr>
        <w:rPr>
          <w:rFonts w:ascii="Century" w:eastAsia="ＭＳ Ｐ明朝" w:hAnsi="Century"/>
        </w:rPr>
      </w:pPr>
      <w:r>
        <w:rPr>
          <w:rFonts w:ascii="Century" w:eastAsia="ＭＳ Ｐ明朝" w:hAnsi="Century" w:hint="eastAsia"/>
        </w:rPr>
        <w:t>ことにチャレンジしてみよう。これまでの演習と違って、正解のソースコード全文は書かずにヒントのみに留めておくので、ヒントを参考にしながら考えて</w:t>
      </w:r>
      <w:r w:rsidR="00E13C63">
        <w:rPr>
          <w:rFonts w:ascii="Century" w:eastAsia="ＭＳ Ｐ明朝" w:hAnsi="Century" w:hint="eastAsia"/>
        </w:rPr>
        <w:t>みて</w:t>
      </w:r>
      <w:r>
        <w:rPr>
          <w:rFonts w:ascii="Century" w:eastAsia="ＭＳ Ｐ明朝" w:hAnsi="Century" w:hint="eastAsia"/>
        </w:rPr>
        <w:t>ほしい</w:t>
      </w:r>
      <w:r>
        <w:rPr>
          <w:rFonts w:ascii="Century" w:eastAsia="ＭＳ Ｐ明朝" w:hAnsi="Century" w:hint="eastAsia"/>
        </w:rPr>
        <w:t>(</w:t>
      </w:r>
      <w:r>
        <w:rPr>
          <w:rFonts w:ascii="Century" w:eastAsia="ＭＳ Ｐ明朝" w:hAnsi="Century" w:hint="eastAsia"/>
        </w:rPr>
        <w:t>勿論質問</w:t>
      </w:r>
      <w:r w:rsidR="00E13C63">
        <w:rPr>
          <w:rFonts w:ascii="Century" w:eastAsia="ＭＳ Ｐ明朝" w:hAnsi="Century" w:hint="eastAsia"/>
        </w:rPr>
        <w:t>したり調べたりすること</w:t>
      </w:r>
      <w:r>
        <w:rPr>
          <w:rFonts w:ascii="Century" w:eastAsia="ＭＳ Ｐ明朝" w:hAnsi="Century" w:hint="eastAsia"/>
        </w:rPr>
        <w:t>は可能</w:t>
      </w:r>
      <w:r>
        <w:rPr>
          <w:rFonts w:ascii="Century" w:eastAsia="ＭＳ Ｐ明朝" w:hAnsi="Century"/>
        </w:rPr>
        <w:t>)</w:t>
      </w:r>
      <w:r>
        <w:rPr>
          <w:rFonts w:ascii="Century" w:eastAsia="ＭＳ Ｐ明朝" w:hAnsi="Century" w:hint="eastAsia"/>
        </w:rPr>
        <w:t>。</w:t>
      </w:r>
    </w:p>
    <w:p w14:paraId="329E766C" w14:textId="3E8744B6" w:rsidR="00894EE5" w:rsidRDefault="00894EE5" w:rsidP="008C291D">
      <w:pPr>
        <w:rPr>
          <w:rFonts w:ascii="Century" w:eastAsia="ＭＳ Ｐ明朝" w:hAnsi="Century"/>
        </w:rPr>
      </w:pPr>
    </w:p>
    <w:p w14:paraId="6663DB86" w14:textId="6E057895" w:rsidR="00894EE5" w:rsidRPr="00894EE5" w:rsidRDefault="00894EE5" w:rsidP="00894EE5">
      <w:pPr>
        <w:pStyle w:val="1"/>
        <w:rPr>
          <w:rFonts w:ascii="BIZ UDPゴシック" w:eastAsia="BIZ UDPゴシック" w:hAnsi="BIZ UDPゴシック"/>
          <w:b/>
        </w:rPr>
      </w:pPr>
      <w:r w:rsidRPr="00894EE5">
        <w:rPr>
          <w:rFonts w:ascii="BIZ UDPゴシック" w:eastAsia="BIZ UDPゴシック" w:hAnsi="BIZ UDPゴシック" w:hint="eastAsia"/>
          <w:b/>
        </w:rPr>
        <w:t>ヒント</w:t>
      </w:r>
    </w:p>
    <w:p w14:paraId="73C3DCFA" w14:textId="0AB67B5D" w:rsidR="00894EE5" w:rsidRDefault="009075F6" w:rsidP="00894EE5">
      <w:pPr>
        <w:pStyle w:val="a5"/>
        <w:numPr>
          <w:ilvl w:val="0"/>
          <w:numId w:val="1"/>
        </w:numPr>
        <w:ind w:leftChars="0"/>
        <w:rPr>
          <w:rFonts w:ascii="Century" w:eastAsia="ＭＳ Ｐ明朝" w:hAnsi="Century"/>
        </w:rPr>
      </w:pPr>
      <w:r>
        <w:rPr>
          <w:rFonts w:ascii="Century" w:eastAsia="ＭＳ Ｐ明朝" w:hAnsi="Century" w:hint="eastAsia"/>
        </w:rPr>
        <w:t>今回は外部データの取得方法を変えたりしないので、「</w:t>
      </w:r>
      <w:r>
        <w:rPr>
          <w:rFonts w:ascii="Century" w:eastAsia="ＭＳ Ｐ明朝" w:hAnsi="Century" w:hint="eastAsia"/>
        </w:rPr>
        <w:t>m</w:t>
      </w:r>
      <w:r>
        <w:rPr>
          <w:rFonts w:ascii="Century" w:eastAsia="ＭＳ Ｐ明朝" w:hAnsi="Century"/>
        </w:rPr>
        <w:t>ain.js</w:t>
      </w:r>
      <w:r>
        <w:rPr>
          <w:rFonts w:ascii="Century" w:eastAsia="ＭＳ Ｐ明朝" w:hAnsi="Century" w:hint="eastAsia"/>
        </w:rPr>
        <w:t>」のみ変更すればよい。変更する元の「</w:t>
      </w:r>
      <w:r>
        <w:rPr>
          <w:rFonts w:ascii="Century" w:eastAsia="ＭＳ Ｐ明朝" w:hAnsi="Century" w:hint="eastAsia"/>
        </w:rPr>
        <w:t>m</w:t>
      </w:r>
      <w:r>
        <w:rPr>
          <w:rFonts w:ascii="Century" w:eastAsia="ＭＳ Ｐ明朝" w:hAnsi="Century"/>
        </w:rPr>
        <w:t>ain.js</w:t>
      </w:r>
      <w:r>
        <w:rPr>
          <w:rFonts w:ascii="Century" w:eastAsia="ＭＳ Ｐ明朝" w:hAnsi="Century" w:hint="eastAsia"/>
        </w:rPr>
        <w:t>」は、</w:t>
      </w:r>
      <w:r>
        <w:rPr>
          <w:rFonts w:ascii="Century" w:eastAsia="ＭＳ Ｐ明朝" w:hAnsi="Century"/>
        </w:rPr>
        <w:t>MySQL2-2</w:t>
      </w:r>
      <w:r>
        <w:rPr>
          <w:rFonts w:ascii="Century" w:eastAsia="ＭＳ Ｐ明朝" w:hAnsi="Century" w:hint="eastAsia"/>
        </w:rPr>
        <w:t>のものである。</w:t>
      </w:r>
    </w:p>
    <w:p w14:paraId="29522716" w14:textId="62F3B435" w:rsidR="009075F6" w:rsidRDefault="0097183A" w:rsidP="00894EE5">
      <w:pPr>
        <w:pStyle w:val="a5"/>
        <w:numPr>
          <w:ilvl w:val="0"/>
          <w:numId w:val="1"/>
        </w:numPr>
        <w:ind w:leftChars="0"/>
        <w:rPr>
          <w:rFonts w:ascii="Century" w:eastAsia="ＭＳ Ｐ明朝" w:hAnsi="Century"/>
        </w:rPr>
      </w:pPr>
      <w:r>
        <w:rPr>
          <w:rFonts w:ascii="Century" w:eastAsia="ＭＳ Ｐ明朝" w:hAnsi="Century" w:hint="eastAsia"/>
        </w:rPr>
        <w:t>札幌駅を中心とした円を描画する</w:t>
      </w:r>
      <w:r w:rsidR="002F29B6">
        <w:rPr>
          <w:rFonts w:ascii="Century" w:eastAsia="ＭＳ Ｐ明朝" w:hAnsi="Century" w:hint="eastAsia"/>
        </w:rPr>
        <w:t>の</w:t>
      </w:r>
      <w:r>
        <w:rPr>
          <w:rFonts w:ascii="Century" w:eastAsia="ＭＳ Ｐ明朝" w:hAnsi="Century" w:hint="eastAsia"/>
        </w:rPr>
        <w:t>は、</w:t>
      </w:r>
      <w:r w:rsidR="00C06233">
        <w:rPr>
          <w:rFonts w:ascii="Century" w:eastAsia="ＭＳ Ｐ明朝" w:hAnsi="Century"/>
        </w:rPr>
        <w:t>GoogleMapsAPI2-1</w:t>
      </w:r>
      <w:r w:rsidR="00C06233">
        <w:rPr>
          <w:rFonts w:ascii="Century" w:eastAsia="ＭＳ Ｐ明朝" w:hAnsi="Century" w:hint="eastAsia"/>
        </w:rPr>
        <w:t>でやったように、</w:t>
      </w:r>
      <w:r w:rsidR="002F29B6">
        <w:rPr>
          <w:rFonts w:ascii="Century" w:eastAsia="ＭＳ Ｐ明朝" w:hAnsi="Century" w:hint="eastAsia"/>
        </w:rPr>
        <w:t>地図そのものを描画するタイミングで行う。</w:t>
      </w:r>
      <w:r w:rsidR="00E06907">
        <w:rPr>
          <w:rFonts w:ascii="Century" w:eastAsia="ＭＳ Ｐ明朝" w:hAnsi="Century" w:hint="eastAsia"/>
        </w:rPr>
        <w:t>ちなみに、地図の中心は札幌駅である。</w:t>
      </w:r>
      <w:bookmarkStart w:id="0" w:name="_GoBack"/>
      <w:bookmarkEnd w:id="0"/>
    </w:p>
    <w:p w14:paraId="20D7DCAC" w14:textId="36C40419" w:rsidR="00F574A0" w:rsidRDefault="00F574A0" w:rsidP="00894EE5">
      <w:pPr>
        <w:pStyle w:val="a5"/>
        <w:numPr>
          <w:ilvl w:val="0"/>
          <w:numId w:val="1"/>
        </w:numPr>
        <w:ind w:leftChars="0"/>
        <w:rPr>
          <w:rFonts w:ascii="Century" w:eastAsia="ＭＳ Ｐ明朝" w:hAnsi="Century"/>
        </w:rPr>
      </w:pPr>
      <w:r>
        <w:rPr>
          <w:rFonts w:ascii="Century" w:eastAsia="ＭＳ Ｐ明朝" w:hAnsi="Century" w:hint="eastAsia"/>
        </w:rPr>
        <w:t>半径</w:t>
      </w:r>
      <w:r>
        <w:rPr>
          <w:rFonts w:ascii="Century" w:eastAsia="ＭＳ Ｐ明朝" w:hAnsi="Century" w:hint="eastAsia"/>
        </w:rPr>
        <w:t>3</w:t>
      </w:r>
      <w:r>
        <w:rPr>
          <w:rFonts w:ascii="Century" w:eastAsia="ＭＳ Ｐ明朝" w:hAnsi="Century"/>
        </w:rPr>
        <w:t>km</w:t>
      </w:r>
      <w:r>
        <w:rPr>
          <w:rFonts w:ascii="Century" w:eastAsia="ＭＳ Ｐ明朝" w:hAnsi="Century" w:hint="eastAsia"/>
        </w:rPr>
        <w:t>の円が</w:t>
      </w:r>
      <w:r w:rsidR="00F75F13">
        <w:rPr>
          <w:rFonts w:ascii="Century" w:eastAsia="ＭＳ Ｐ明朝" w:hAnsi="Century" w:hint="eastAsia"/>
        </w:rPr>
        <w:t>すっぽり</w:t>
      </w:r>
      <w:r>
        <w:rPr>
          <w:rFonts w:ascii="Century" w:eastAsia="ＭＳ Ｐ明朝" w:hAnsi="Century" w:hint="eastAsia"/>
        </w:rPr>
        <w:t>入るよう、ズームレベルも変える。</w:t>
      </w:r>
    </w:p>
    <w:p w14:paraId="6AA5153A" w14:textId="3B22A81F" w:rsidR="002F29B6" w:rsidRDefault="007613C5" w:rsidP="007A7B63">
      <w:pPr>
        <w:pStyle w:val="a5"/>
        <w:numPr>
          <w:ilvl w:val="0"/>
          <w:numId w:val="1"/>
        </w:numPr>
        <w:ind w:leftChars="0"/>
        <w:jc w:val="left"/>
        <w:rPr>
          <w:rFonts w:ascii="Century" w:eastAsia="ＭＳ Ｐ明朝" w:hAnsi="Century"/>
        </w:rPr>
      </w:pPr>
      <w:r>
        <w:rPr>
          <w:rFonts w:ascii="Century" w:eastAsia="ＭＳ Ｐ明朝" w:hAnsi="Century" w:hint="eastAsia"/>
        </w:rPr>
        <w:t>デフォルトの円の色は黒であるが、</w:t>
      </w:r>
      <w:r w:rsidR="0024170E">
        <w:rPr>
          <w:rFonts w:ascii="Century" w:eastAsia="ＭＳ Ｐ明朝" w:hAnsi="Century" w:hint="eastAsia"/>
        </w:rPr>
        <w:t>半径</w:t>
      </w:r>
      <w:r w:rsidR="0024170E">
        <w:rPr>
          <w:rFonts w:ascii="Century" w:eastAsia="ＭＳ Ｐ明朝" w:hAnsi="Century" w:hint="eastAsia"/>
        </w:rPr>
        <w:t>3</w:t>
      </w:r>
      <w:r w:rsidR="0024170E">
        <w:rPr>
          <w:rFonts w:ascii="Century" w:eastAsia="ＭＳ Ｐ明朝" w:hAnsi="Century"/>
        </w:rPr>
        <w:t>km</w:t>
      </w:r>
      <w:r w:rsidR="0024170E">
        <w:rPr>
          <w:rFonts w:ascii="Century" w:eastAsia="ＭＳ Ｐ明朝" w:hAnsi="Century" w:hint="eastAsia"/>
        </w:rPr>
        <w:t>の円とマクドナルドのプロットが同じ色では見づらい</w:t>
      </w:r>
      <w:r w:rsidR="0024170E">
        <w:rPr>
          <w:rFonts w:ascii="Century" w:eastAsia="ＭＳ Ｐ明朝" w:hAnsi="Century" w:hint="eastAsia"/>
        </w:rPr>
        <w:t>。しかし、</w:t>
      </w:r>
      <w:r w:rsidR="007A7B63">
        <w:rPr>
          <w:rFonts w:ascii="Century" w:eastAsia="ＭＳ Ｐ明朝" w:hAnsi="Century" w:hint="eastAsia"/>
        </w:rPr>
        <w:t>「</w:t>
      </w:r>
      <w:proofErr w:type="spellStart"/>
      <w:r w:rsidR="007A7B63">
        <w:rPr>
          <w:rFonts w:ascii="Century" w:eastAsia="ＭＳ Ｐ明朝" w:hAnsi="Century"/>
        </w:rPr>
        <w:t>strokeColor</w:t>
      </w:r>
      <w:proofErr w:type="spellEnd"/>
      <w:r w:rsidR="007A7B63">
        <w:rPr>
          <w:rFonts w:ascii="Century" w:eastAsia="ＭＳ Ｐ明朝" w:hAnsi="Century" w:hint="eastAsia"/>
        </w:rPr>
        <w:t>」オプションで円の縁の色が、「</w:t>
      </w:r>
      <w:proofErr w:type="spellStart"/>
      <w:r w:rsidR="007A7B63">
        <w:rPr>
          <w:rFonts w:ascii="Century" w:eastAsia="ＭＳ Ｐ明朝" w:hAnsi="Century" w:hint="eastAsia"/>
        </w:rPr>
        <w:t>f</w:t>
      </w:r>
      <w:r w:rsidR="007A7B63">
        <w:rPr>
          <w:rFonts w:ascii="Century" w:eastAsia="ＭＳ Ｐ明朝" w:hAnsi="Century"/>
        </w:rPr>
        <w:t>illColor</w:t>
      </w:r>
      <w:proofErr w:type="spellEnd"/>
      <w:r w:rsidR="007A7B63">
        <w:rPr>
          <w:rFonts w:ascii="Century" w:eastAsia="ＭＳ Ｐ明朝" w:hAnsi="Century" w:hint="eastAsia"/>
        </w:rPr>
        <w:t>」オプションで円の塗りつぶしの色が変更できるので、上手く色を変えてみてほしい。また、店舗のプロットであれば円の中の塗りつぶしは不透明でもよいだろう。塗りつぶしの透明度を変えるには、</w:t>
      </w:r>
      <w:r w:rsidR="00664069">
        <w:rPr>
          <w:rFonts w:ascii="Century" w:eastAsia="ＭＳ Ｐ明朝" w:hAnsi="Century" w:hint="eastAsia"/>
        </w:rPr>
        <w:t>「</w:t>
      </w:r>
      <w:proofErr w:type="spellStart"/>
      <w:r w:rsidR="00664069">
        <w:rPr>
          <w:rFonts w:ascii="Century" w:eastAsia="ＭＳ Ｐ明朝" w:hAnsi="Century" w:hint="eastAsia"/>
        </w:rPr>
        <w:t>f</w:t>
      </w:r>
      <w:r w:rsidR="00664069">
        <w:rPr>
          <w:rFonts w:ascii="Century" w:eastAsia="ＭＳ Ｐ明朝" w:hAnsi="Century"/>
        </w:rPr>
        <w:t>illOpacity</w:t>
      </w:r>
      <w:proofErr w:type="spellEnd"/>
      <w:r w:rsidR="00664069">
        <w:rPr>
          <w:rFonts w:ascii="Century" w:eastAsia="ＭＳ Ｐ明朝" w:hAnsi="Century" w:hint="eastAsia"/>
        </w:rPr>
        <w:t>」オプションを使う。</w:t>
      </w:r>
    </w:p>
    <w:p w14:paraId="30302B74" w14:textId="5331D280" w:rsidR="006A0B05" w:rsidRDefault="00746C70" w:rsidP="007A7B63">
      <w:pPr>
        <w:pStyle w:val="a5"/>
        <w:numPr>
          <w:ilvl w:val="0"/>
          <w:numId w:val="1"/>
        </w:numPr>
        <w:ind w:leftChars="0"/>
        <w:jc w:val="left"/>
        <w:rPr>
          <w:rFonts w:ascii="Century" w:eastAsia="ＭＳ Ｐ明朝" w:hAnsi="Century"/>
        </w:rPr>
      </w:pPr>
      <w:r>
        <w:rPr>
          <w:rFonts w:ascii="Century" w:eastAsia="ＭＳ Ｐ明朝" w:hAnsi="Century" w:hint="eastAsia"/>
        </w:rPr>
        <w:t>マクドナルドの位置情報のプロットについては、</w:t>
      </w:r>
      <w:r>
        <w:rPr>
          <w:rFonts w:ascii="Century" w:eastAsia="ＭＳ Ｐ明朝" w:hAnsi="Century" w:hint="eastAsia"/>
        </w:rPr>
        <w:t>Google</w:t>
      </w:r>
      <w:r>
        <w:rPr>
          <w:rFonts w:ascii="Century" w:eastAsia="ＭＳ Ｐ明朝" w:hAnsi="Century" w:hint="eastAsia"/>
        </w:rPr>
        <w:t>マップでよく見るピンを使う方法もある。この場合、</w:t>
      </w:r>
      <w:r w:rsidR="00171C2E">
        <w:rPr>
          <w:rFonts w:ascii="Century" w:eastAsia="ＭＳ Ｐ明朝" w:hAnsi="Century" w:hint="eastAsia"/>
        </w:rPr>
        <w:t>マクドナルドの位置情報を描画するクラスを「</w:t>
      </w:r>
      <w:r w:rsidR="00171C2E">
        <w:rPr>
          <w:rFonts w:ascii="Century" w:eastAsia="ＭＳ Ｐ明朝" w:hAnsi="Century" w:hint="eastAsia"/>
        </w:rPr>
        <w:t>Circle</w:t>
      </w:r>
      <w:r w:rsidR="00171C2E">
        <w:rPr>
          <w:rFonts w:ascii="Century" w:eastAsia="ＭＳ Ｐ明朝" w:hAnsi="Century" w:hint="eastAsia"/>
        </w:rPr>
        <w:t>」から「</w:t>
      </w:r>
      <w:r w:rsidR="00171C2E">
        <w:rPr>
          <w:rFonts w:ascii="Century" w:eastAsia="ＭＳ Ｐ明朝" w:hAnsi="Century" w:hint="eastAsia"/>
        </w:rPr>
        <w:t>Marker</w:t>
      </w:r>
      <w:r w:rsidR="00171C2E">
        <w:rPr>
          <w:rFonts w:ascii="Century" w:eastAsia="ＭＳ Ｐ明朝" w:hAnsi="Century" w:hint="eastAsia"/>
        </w:rPr>
        <w:t>」に変える。「</w:t>
      </w:r>
      <w:r w:rsidR="00171C2E">
        <w:rPr>
          <w:rFonts w:ascii="Century" w:eastAsia="ＭＳ Ｐ明朝" w:hAnsi="Century" w:hint="eastAsia"/>
        </w:rPr>
        <w:t>Marker</w:t>
      </w:r>
      <w:r w:rsidR="00171C2E">
        <w:rPr>
          <w:rFonts w:ascii="Century" w:eastAsia="ＭＳ Ｐ明朝" w:hAnsi="Century" w:hint="eastAsia"/>
        </w:rPr>
        <w:t>」クラスでは、地図を指定する「</w:t>
      </w:r>
      <w:r w:rsidR="00171C2E">
        <w:rPr>
          <w:rFonts w:ascii="Century" w:eastAsia="ＭＳ Ｐ明朝" w:hAnsi="Century" w:hint="eastAsia"/>
        </w:rPr>
        <w:t>m</w:t>
      </w:r>
      <w:r w:rsidR="00171C2E">
        <w:rPr>
          <w:rFonts w:ascii="Century" w:eastAsia="ＭＳ Ｐ明朝" w:hAnsi="Century"/>
        </w:rPr>
        <w:t>ap</w:t>
      </w:r>
      <w:r w:rsidR="00171C2E">
        <w:rPr>
          <w:rFonts w:ascii="Century" w:eastAsia="ＭＳ Ｐ明朝" w:hAnsi="Century" w:hint="eastAsia"/>
        </w:rPr>
        <w:t>」オプションとピンの置き場所を指定する「</w:t>
      </w:r>
      <w:r w:rsidR="00171C2E">
        <w:rPr>
          <w:rFonts w:ascii="Century" w:eastAsia="ＭＳ Ｐ明朝" w:hAnsi="Century" w:hint="eastAsia"/>
        </w:rPr>
        <w:t>p</w:t>
      </w:r>
      <w:r w:rsidR="00171C2E">
        <w:rPr>
          <w:rFonts w:ascii="Century" w:eastAsia="ＭＳ Ｐ明朝" w:hAnsi="Century"/>
        </w:rPr>
        <w:t>osition</w:t>
      </w:r>
      <w:r w:rsidR="00171C2E">
        <w:rPr>
          <w:rFonts w:ascii="Century" w:eastAsia="ＭＳ Ｐ明朝" w:hAnsi="Century" w:hint="eastAsia"/>
        </w:rPr>
        <w:t>」オプションを設定する。</w:t>
      </w:r>
    </w:p>
    <w:p w14:paraId="64924CFB" w14:textId="46D1D764" w:rsidR="00171C2E" w:rsidRDefault="00171C2E" w:rsidP="00B402AA">
      <w:pPr>
        <w:jc w:val="left"/>
        <w:rPr>
          <w:rFonts w:ascii="Century" w:eastAsia="ＭＳ Ｐ明朝" w:hAnsi="Century"/>
        </w:rPr>
      </w:pPr>
    </w:p>
    <w:p w14:paraId="7B40DF7B" w14:textId="237BB203" w:rsidR="00B402AA" w:rsidRPr="00B402AA" w:rsidRDefault="00B402AA" w:rsidP="00B402AA">
      <w:pPr>
        <w:jc w:val="left"/>
        <w:rPr>
          <w:rFonts w:ascii="Century" w:eastAsia="ＭＳ Ｐ明朝" w:hAnsi="Century" w:hint="eastAsia"/>
        </w:rPr>
      </w:pPr>
      <w:r>
        <w:rPr>
          <w:rFonts w:ascii="Century" w:eastAsia="ＭＳ Ｐ明朝" w:hAnsi="Century" w:hint="eastAsia"/>
        </w:rPr>
        <w:t>今回のヒントで紹介した</w:t>
      </w:r>
      <w:r w:rsidR="00604417">
        <w:rPr>
          <w:rFonts w:ascii="Century" w:eastAsia="ＭＳ Ｐ明朝" w:hAnsi="Century" w:hint="eastAsia"/>
        </w:rPr>
        <w:t>クラスやオプションについての詳細は、「</w:t>
      </w:r>
      <w:r w:rsidR="00604417" w:rsidRPr="00604417">
        <w:rPr>
          <w:rFonts w:ascii="Century" w:eastAsia="ＭＳ Ｐ明朝" w:hAnsi="Century"/>
        </w:rPr>
        <w:t>Google Maps JavaScript API</w:t>
      </w:r>
      <w:r w:rsidR="00604417" w:rsidRPr="00604417">
        <w:rPr>
          <w:rFonts w:ascii="Century" w:eastAsia="ＭＳ Ｐ明朝" w:hAnsi="Century"/>
        </w:rPr>
        <w:t>の使い方まとめ</w:t>
      </w:r>
      <w:r w:rsidR="00604417" w:rsidRPr="00604417">
        <w:rPr>
          <w:rFonts w:ascii="Century" w:eastAsia="ＭＳ Ｐ明朝" w:hAnsi="Century"/>
        </w:rPr>
        <w:t xml:space="preserve"> - SYNCER</w:t>
      </w:r>
      <w:r w:rsidR="00604417">
        <w:rPr>
          <w:rFonts w:ascii="Century" w:eastAsia="ＭＳ Ｐ明朝" w:hAnsi="Century" w:hint="eastAsia"/>
        </w:rPr>
        <w:t>」</w:t>
      </w:r>
      <w:r w:rsidR="00604417">
        <w:rPr>
          <w:rFonts w:ascii="Century" w:eastAsia="ＭＳ Ｐ明朝" w:hAnsi="Century" w:hint="eastAsia"/>
        </w:rPr>
        <w:t>(</w:t>
      </w:r>
      <w:hyperlink r:id="rId5" w:history="1">
        <w:r w:rsidR="00604417" w:rsidRPr="001C58B2">
          <w:rPr>
            <w:rStyle w:val="a6"/>
            <w:rFonts w:ascii="Century" w:eastAsia="ＭＳ Ｐ明朝" w:hAnsi="Century"/>
          </w:rPr>
          <w:t>https://lab.syncer.jp/Web/API/Google_Maps/JavaScript/</w:t>
        </w:r>
      </w:hyperlink>
      <w:r w:rsidR="00604417">
        <w:rPr>
          <w:rFonts w:ascii="Century" w:eastAsia="ＭＳ Ｐ明朝" w:hAnsi="Century"/>
        </w:rPr>
        <w:t>)</w:t>
      </w:r>
      <w:r w:rsidR="00604417">
        <w:rPr>
          <w:rFonts w:ascii="Century" w:eastAsia="ＭＳ Ｐ明朝" w:hAnsi="Century" w:hint="eastAsia"/>
        </w:rPr>
        <w:t>を見るとよい。</w:t>
      </w:r>
    </w:p>
    <w:sectPr w:rsidR="00B402AA" w:rsidRPr="00B402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1C45"/>
    <w:multiLevelType w:val="hybridMultilevel"/>
    <w:tmpl w:val="5BB486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9A"/>
    <w:rsid w:val="00046177"/>
    <w:rsid w:val="00091E45"/>
    <w:rsid w:val="00171C2E"/>
    <w:rsid w:val="0024170E"/>
    <w:rsid w:val="002F29B6"/>
    <w:rsid w:val="00362600"/>
    <w:rsid w:val="003C4AAC"/>
    <w:rsid w:val="0052249A"/>
    <w:rsid w:val="00604417"/>
    <w:rsid w:val="00664069"/>
    <w:rsid w:val="006A0B05"/>
    <w:rsid w:val="00746C70"/>
    <w:rsid w:val="007613C5"/>
    <w:rsid w:val="007A7B63"/>
    <w:rsid w:val="00894EE5"/>
    <w:rsid w:val="008C291D"/>
    <w:rsid w:val="009075F6"/>
    <w:rsid w:val="0097183A"/>
    <w:rsid w:val="00B402AA"/>
    <w:rsid w:val="00C06233"/>
    <w:rsid w:val="00C138FD"/>
    <w:rsid w:val="00C57E91"/>
    <w:rsid w:val="00E06907"/>
    <w:rsid w:val="00E13C63"/>
    <w:rsid w:val="00F574A0"/>
    <w:rsid w:val="00F7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1B91C"/>
  <w15:chartTrackingRefBased/>
  <w15:docId w15:val="{BAAAFEBE-72B3-4C62-8AC8-7391495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94E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291D"/>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C291D"/>
    <w:rPr>
      <w:rFonts w:asciiTheme="majorHAnsi" w:eastAsiaTheme="majorEastAsia" w:hAnsiTheme="majorHAnsi" w:cstheme="majorBidi"/>
      <w:sz w:val="32"/>
      <w:szCs w:val="32"/>
    </w:rPr>
  </w:style>
  <w:style w:type="character" w:customStyle="1" w:styleId="10">
    <w:name w:val="見出し 1 (文字)"/>
    <w:basedOn w:val="a0"/>
    <w:link w:val="1"/>
    <w:uiPriority w:val="9"/>
    <w:rsid w:val="00894EE5"/>
    <w:rPr>
      <w:rFonts w:asciiTheme="majorHAnsi" w:eastAsiaTheme="majorEastAsia" w:hAnsiTheme="majorHAnsi" w:cstheme="majorBidi"/>
      <w:sz w:val="24"/>
      <w:szCs w:val="24"/>
    </w:rPr>
  </w:style>
  <w:style w:type="paragraph" w:styleId="a5">
    <w:name w:val="List Paragraph"/>
    <w:basedOn w:val="a"/>
    <w:uiPriority w:val="34"/>
    <w:qFormat/>
    <w:rsid w:val="00894EE5"/>
    <w:pPr>
      <w:ind w:leftChars="400" w:left="840"/>
    </w:pPr>
  </w:style>
  <w:style w:type="character" w:styleId="a6">
    <w:name w:val="Hyperlink"/>
    <w:basedOn w:val="a0"/>
    <w:uiPriority w:val="99"/>
    <w:unhideWhenUsed/>
    <w:rsid w:val="007A7B63"/>
    <w:rPr>
      <w:color w:val="0563C1" w:themeColor="hyperlink"/>
      <w:u w:val="single"/>
    </w:rPr>
  </w:style>
  <w:style w:type="character" w:styleId="a7">
    <w:name w:val="Unresolved Mention"/>
    <w:basedOn w:val="a0"/>
    <w:uiPriority w:val="99"/>
    <w:semiHidden/>
    <w:unhideWhenUsed/>
    <w:rsid w:val="007A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b.syncer.jp/Web/API/Google_Maps/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Karino Shota</dc:creator>
  <cp:keywords/>
  <dc:description/>
  <cp:lastModifiedBy>Karino Shota</cp:lastModifiedBy>
  <cp:revision>18</cp:revision>
  <dcterms:created xsi:type="dcterms:W3CDTF">2019-08-02T05:18:00Z</dcterms:created>
  <dcterms:modified xsi:type="dcterms:W3CDTF">2019-08-02T06:50:00Z</dcterms:modified>
</cp:coreProperties>
</file>